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F8" w:rsidRDefault="009F16F8" w:rsidP="009F16F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108-ИЛОВА</w:t>
      </w:r>
    </w:p>
    <w:p w:rsidR="009F16F8" w:rsidRDefault="009F16F8" w:rsidP="009F16F8">
      <w:pPr>
        <w:ind w:left="5670"/>
        <w:jc w:val="center"/>
        <w:rPr>
          <w:lang w:val="uz-Cyrl-UZ"/>
        </w:rPr>
      </w:pPr>
      <w:bookmarkStart w:id="0" w:name="_GoBack"/>
      <w:bookmarkEnd w:id="0"/>
    </w:p>
    <w:p w:rsidR="006201D7" w:rsidRPr="00777FAF" w:rsidRDefault="006201D7" w:rsidP="006201D7">
      <w:pPr>
        <w:pStyle w:val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77FAF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БЕЛ ОЛИШ ВА УЧ КУРАШ</w:t>
      </w:r>
    </w:p>
    <w:p w:rsidR="006201D7" w:rsidRPr="00777FAF" w:rsidRDefault="006201D7" w:rsidP="006201D7">
      <w:pPr>
        <w:jc w:val="center"/>
        <w:rPr>
          <w:noProof/>
          <w:color w:val="000000" w:themeColor="text1"/>
          <w:lang w:val="uz-Latn-UZ"/>
        </w:rPr>
      </w:pPr>
      <w:r w:rsidRPr="00777FAF">
        <w:rPr>
          <w:noProof/>
          <w:color w:val="000000" w:themeColor="text1"/>
          <w:lang w:val="uz-Latn-UZ"/>
        </w:rPr>
        <w:t>спорт турининг ягона спорт таснифи</w:t>
      </w:r>
    </w:p>
    <w:p w:rsidR="006201D7" w:rsidRPr="00777FAF" w:rsidRDefault="006201D7" w:rsidP="006201D7">
      <w:pPr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73"/>
        <w:gridCol w:w="2141"/>
      </w:tblGrid>
      <w:tr w:rsidR="006201D7" w:rsidRPr="00777FAF" w:rsidTr="00492ABB">
        <w:trPr>
          <w:trHeight w:val="283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6201D7" w:rsidRPr="00777FAF" w:rsidRDefault="006201D7" w:rsidP="003144CC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1D7" w:rsidRPr="00777FAF" w:rsidRDefault="006201D7" w:rsidP="003144CC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41" w:type="dxa"/>
            <w:tcBorders>
              <w:left w:val="single" w:sz="4" w:space="0" w:color="auto"/>
            </w:tcBorders>
            <w:vAlign w:val="center"/>
          </w:tcPr>
          <w:p w:rsidR="006201D7" w:rsidRPr="00777FAF" w:rsidRDefault="006201D7" w:rsidP="003144CC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6201D7" w:rsidRPr="00777FAF" w:rsidTr="00492ABB">
        <w:trPr>
          <w:trHeight w:val="164"/>
        </w:trPr>
        <w:tc>
          <w:tcPr>
            <w:tcW w:w="9918" w:type="dxa"/>
            <w:gridSpan w:val="3"/>
            <w:shd w:val="clear" w:color="auto" w:fill="DEEAF6" w:themeFill="accent1" w:themeFillTint="33"/>
            <w:vAlign w:val="center"/>
          </w:tcPr>
          <w:p w:rsidR="006201D7" w:rsidRPr="00777FAF" w:rsidRDefault="006201D7" w:rsidP="003144CC">
            <w:pPr>
              <w:ind w:firstLine="851"/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bCs/>
                <w:noProof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3144CC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Жаҳон чемпионати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катталар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3144CC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Жаҳон кубоги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катталар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3144CC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Осиё чемпионати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катталар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3144CC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Жаҳон чемпионати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ёшлар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Бутунжаҳон универсиадаси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3144CC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Ёпиқ иншоотларда Осиё ўйинлари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777FAF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Мустақил давлатлар ҳамдўстлиги</w:t>
            </w:r>
            <w:r w:rsidR="006201D7" w:rsidRPr="00777FAF">
              <w:rPr>
                <w:noProof/>
                <w:color w:val="000000" w:themeColor="text1"/>
                <w:lang w:val="uz-Latn-UZ"/>
              </w:rPr>
              <w:t xml:space="preserve"> ўйинлари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1"/>
              </w:numPr>
              <w:tabs>
                <w:tab w:val="clear" w:pos="360"/>
                <w:tab w:val="left" w:pos="269"/>
                <w:tab w:val="left" w:pos="794"/>
                <w:tab w:val="left" w:pos="96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3144CC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Кўчманчи халқлар ўйинлари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3144C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201D7" w:rsidRPr="00777FAF" w:rsidTr="00492ABB">
        <w:trPr>
          <w:trHeight w:val="268"/>
        </w:trPr>
        <w:tc>
          <w:tcPr>
            <w:tcW w:w="9918" w:type="dxa"/>
            <w:gridSpan w:val="3"/>
            <w:shd w:val="clear" w:color="auto" w:fill="DEEAF6" w:themeFill="accent1" w:themeFillTint="33"/>
            <w:vAlign w:val="center"/>
          </w:tcPr>
          <w:p w:rsidR="006201D7" w:rsidRPr="00777FAF" w:rsidRDefault="006201D7" w:rsidP="003144CC">
            <w:pPr>
              <w:jc w:val="center"/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bCs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Осиё чемпионати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катталар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777FAF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Жаҳон чемпионати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ёшлар</w:t>
            </w:r>
            <w:r w:rsidR="00777FAF"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Бутунжаҳон универсиадаси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Ёпиқ иншоотларда Осиё ўйинлари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777FAF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Мустақил давлатлар ҳамдўстлиги ўйинлари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Кўчманчи халқлар ўйинлари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591EFF">
            <w:pPr>
              <w:ind w:right="-94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Жаҳон чемпионати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ўсмирлар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катталар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201D7" w:rsidRPr="00777FAF" w:rsidTr="00492ABB">
        <w:tc>
          <w:tcPr>
            <w:tcW w:w="704" w:type="dxa"/>
          </w:tcPr>
          <w:p w:rsidR="006201D7" w:rsidRPr="00777FAF" w:rsidRDefault="006201D7" w:rsidP="00591EFF">
            <w:pPr>
              <w:numPr>
                <w:ilvl w:val="0"/>
                <w:numId w:val="2"/>
              </w:numPr>
              <w:tabs>
                <w:tab w:val="clear" w:pos="360"/>
                <w:tab w:val="left" w:pos="292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6201D7" w:rsidRPr="00777FAF" w:rsidRDefault="006201D7" w:rsidP="006201D7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кубоги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катталар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  <w:r w:rsidR="00275C0D" w:rsidRPr="00777FAF">
              <w:rPr>
                <w:noProof/>
                <w:color w:val="000000" w:themeColor="text1"/>
                <w:lang w:val="uz-Latn-UZ"/>
              </w:rPr>
              <w:t xml:space="preserve"> икки марта</w:t>
            </w:r>
          </w:p>
        </w:tc>
        <w:tc>
          <w:tcPr>
            <w:tcW w:w="2141" w:type="dxa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201D7" w:rsidRPr="00777FAF" w:rsidTr="00492ABB">
        <w:trPr>
          <w:trHeight w:val="329"/>
        </w:trPr>
        <w:tc>
          <w:tcPr>
            <w:tcW w:w="9918" w:type="dxa"/>
            <w:gridSpan w:val="3"/>
            <w:shd w:val="clear" w:color="auto" w:fill="DEEAF6" w:themeFill="accent1" w:themeFillTint="33"/>
            <w:vAlign w:val="center"/>
          </w:tcPr>
          <w:p w:rsidR="006201D7" w:rsidRPr="00777FAF" w:rsidRDefault="006201D7" w:rsidP="006201D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bCs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  <w:tab w:val="left" w:pos="33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777FAF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чемпонати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катталар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77FAF" w:rsidRPr="00777FAF" w:rsidTr="00492ABB">
        <w:tc>
          <w:tcPr>
            <w:tcW w:w="704" w:type="dxa"/>
          </w:tcPr>
          <w:p w:rsidR="00777FAF" w:rsidRPr="00777FAF" w:rsidRDefault="00777FAF" w:rsidP="00591EFF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  <w:tab w:val="left" w:pos="33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777FAF" w:rsidRPr="00777FAF" w:rsidRDefault="00777FAF" w:rsidP="00777FAF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 xml:space="preserve">Ўзбекистон кубоги (катталар) </w:t>
            </w:r>
          </w:p>
        </w:tc>
        <w:tc>
          <w:tcPr>
            <w:tcW w:w="2141" w:type="dxa"/>
            <w:vAlign w:val="center"/>
          </w:tcPr>
          <w:p w:rsidR="00777FAF" w:rsidRPr="00777FAF" w:rsidRDefault="00777FAF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  <w:tab w:val="left" w:pos="33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чемпонати ёки кубоги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ёшлар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  <w:tab w:val="left" w:pos="33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чемпонати ёки кубоги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ўсмирлар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275C0D" w:rsidRPr="00777FAF" w:rsidTr="00492ABB">
        <w:tc>
          <w:tcPr>
            <w:tcW w:w="9918" w:type="dxa"/>
            <w:gridSpan w:val="3"/>
            <w:shd w:val="clear" w:color="auto" w:fill="DEEAF6" w:themeFill="accent1" w:themeFillTint="33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4"/>
              </w:numPr>
              <w:tabs>
                <w:tab w:val="clear" w:pos="360"/>
                <w:tab w:val="left" w:pos="284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чемпонати ёки кубоги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ёшлар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4"/>
              </w:numPr>
              <w:tabs>
                <w:tab w:val="clear" w:pos="360"/>
                <w:tab w:val="left" w:pos="284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чемпонати ёки кубоги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ўсмирлар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275C0D" w:rsidRPr="00777FAF" w:rsidRDefault="00777FAF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275C0D" w:rsidRPr="00777FAF" w:rsidTr="00492ABB">
        <w:tc>
          <w:tcPr>
            <w:tcW w:w="9918" w:type="dxa"/>
            <w:gridSpan w:val="3"/>
            <w:shd w:val="clear" w:color="auto" w:fill="DEEAF6" w:themeFill="accent1" w:themeFillTint="33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5"/>
              </w:numPr>
              <w:tabs>
                <w:tab w:val="clear" w:pos="360"/>
                <w:tab w:val="left" w:pos="24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Ўзбекистон чемпонати ёки кубоги (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>ўсмирлар</w:t>
            </w:r>
            <w:r w:rsidRPr="00777FAF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41" w:type="dxa"/>
            <w:vAlign w:val="center"/>
          </w:tcPr>
          <w:p w:rsidR="00275C0D" w:rsidRPr="00777FAF" w:rsidRDefault="00777FAF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4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5"/>
              </w:numPr>
              <w:tabs>
                <w:tab w:val="clear" w:pos="360"/>
                <w:tab w:val="left" w:pos="24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591EFF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вилоятлар, Тошкент шаҳ</w:t>
            </w:r>
            <w:r w:rsidR="00777FAF" w:rsidRPr="00777FAF">
              <w:rPr>
                <w:noProof/>
                <w:color w:val="000000" w:themeColor="text1"/>
                <w:lang w:val="uz-Latn-UZ" w:eastAsia="en-US"/>
              </w:rPr>
              <w:t xml:space="preserve">ар </w:t>
            </w:r>
            <w:r w:rsidRPr="00777FAF">
              <w:rPr>
                <w:noProof/>
                <w:color w:val="000000" w:themeColor="text1"/>
                <w:lang w:val="uz-Latn-UZ" w:eastAsia="en-US"/>
              </w:rPr>
              <w:t>чемпионати ёки кубоги (катталар, ёшлар)</w:t>
            </w:r>
          </w:p>
        </w:tc>
        <w:tc>
          <w:tcPr>
            <w:tcW w:w="2141" w:type="dxa"/>
            <w:vAlign w:val="center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275C0D" w:rsidRPr="00777FAF" w:rsidTr="00492ABB">
        <w:tc>
          <w:tcPr>
            <w:tcW w:w="9918" w:type="dxa"/>
            <w:gridSpan w:val="3"/>
            <w:shd w:val="clear" w:color="auto" w:fill="DEEAF6" w:themeFill="accent1" w:themeFillTint="33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275C0D" w:rsidRPr="00777FAF" w:rsidTr="00492ABB">
        <w:tc>
          <w:tcPr>
            <w:tcW w:w="704" w:type="dxa"/>
            <w:vAlign w:val="center"/>
          </w:tcPr>
          <w:p w:rsidR="00275C0D" w:rsidRPr="00777FAF" w:rsidRDefault="00275C0D" w:rsidP="00591EFF">
            <w:pPr>
              <w:numPr>
                <w:ilvl w:val="0"/>
                <w:numId w:val="6"/>
              </w:numPr>
              <w:tabs>
                <w:tab w:val="clear" w:pos="360"/>
                <w:tab w:val="left" w:pos="24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591EFF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вилоятлар, Тошкент </w:t>
            </w:r>
            <w:r w:rsidR="00777FAF" w:rsidRPr="00777FAF">
              <w:rPr>
                <w:noProof/>
                <w:color w:val="000000" w:themeColor="text1"/>
                <w:lang w:val="uz-Latn-UZ" w:eastAsia="en-US"/>
              </w:rPr>
              <w:t>шаҳар</w:t>
            </w:r>
            <w:r w:rsidRPr="00777FAF">
              <w:rPr>
                <w:noProof/>
                <w:color w:val="000000" w:themeColor="text1"/>
                <w:lang w:val="uz-Latn-UZ" w:eastAsia="en-US"/>
              </w:rPr>
              <w:t xml:space="preserve"> чемпионати ёки кубоги (катталар, ёшлар)</w:t>
            </w:r>
          </w:p>
        </w:tc>
        <w:tc>
          <w:tcPr>
            <w:tcW w:w="2141" w:type="dxa"/>
            <w:vAlign w:val="center"/>
          </w:tcPr>
          <w:p w:rsidR="00275C0D" w:rsidRPr="00777FAF" w:rsidRDefault="00777FAF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275C0D" w:rsidRPr="00777FAF" w:rsidTr="00492ABB">
        <w:tc>
          <w:tcPr>
            <w:tcW w:w="9918" w:type="dxa"/>
            <w:gridSpan w:val="3"/>
            <w:shd w:val="clear" w:color="auto" w:fill="DEEAF6" w:themeFill="accent1" w:themeFillTint="33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Ўсмирлар биринчи спорт разряди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7"/>
              </w:numPr>
              <w:tabs>
                <w:tab w:val="clear" w:pos="360"/>
                <w:tab w:val="left" w:pos="224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</w:t>
            </w:r>
            <w:r w:rsidR="00591EFF" w:rsidRPr="00777FAF">
              <w:rPr>
                <w:noProof/>
                <w:color w:val="000000" w:themeColor="text1"/>
                <w:lang w:val="uz-Latn-UZ" w:eastAsia="en-US"/>
              </w:rPr>
              <w:t xml:space="preserve">лар, Тошкент </w:t>
            </w:r>
            <w:r w:rsidR="00777FAF" w:rsidRPr="00777FAF">
              <w:rPr>
                <w:noProof/>
                <w:color w:val="000000" w:themeColor="text1"/>
                <w:lang w:val="uz-Latn-UZ" w:eastAsia="en-US"/>
              </w:rPr>
              <w:t>шаҳар</w:t>
            </w:r>
            <w:r w:rsidR="00591EFF" w:rsidRPr="00777FAF">
              <w:rPr>
                <w:noProof/>
                <w:color w:val="000000" w:themeColor="text1"/>
                <w:lang w:val="uz-Latn-UZ" w:eastAsia="en-US"/>
              </w:rPr>
              <w:t xml:space="preserve"> чемпионати ёки кубоги (ўсмирлар, кичик ўсмирлар)</w:t>
            </w:r>
          </w:p>
        </w:tc>
        <w:tc>
          <w:tcPr>
            <w:tcW w:w="2141" w:type="dxa"/>
            <w:vAlign w:val="center"/>
          </w:tcPr>
          <w:p w:rsidR="00275C0D" w:rsidRPr="00777FAF" w:rsidRDefault="00777FAF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275C0D" w:rsidRPr="00777FAF" w:rsidTr="00492ABB">
        <w:tc>
          <w:tcPr>
            <w:tcW w:w="9918" w:type="dxa"/>
            <w:gridSpan w:val="3"/>
            <w:shd w:val="clear" w:color="auto" w:fill="DEEAF6" w:themeFill="accent1" w:themeFillTint="33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Ўсмирлар иккинчи спорт разряди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30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591EFF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вилоятлар, Тошкент </w:t>
            </w:r>
            <w:r w:rsidR="00777FAF" w:rsidRPr="00777FAF">
              <w:rPr>
                <w:noProof/>
                <w:color w:val="000000" w:themeColor="text1"/>
                <w:lang w:val="uz-Latn-UZ" w:eastAsia="en-US"/>
              </w:rPr>
              <w:t xml:space="preserve">шаҳар </w:t>
            </w:r>
            <w:r w:rsidRPr="00777FAF">
              <w:rPr>
                <w:noProof/>
                <w:color w:val="000000" w:themeColor="text1"/>
                <w:lang w:val="uz-Latn-UZ" w:eastAsia="en-US"/>
              </w:rPr>
              <w:t>чемпионати ёки кубоги (ўсмирлар, кичик ўсмирлар)</w:t>
            </w:r>
          </w:p>
        </w:tc>
        <w:tc>
          <w:tcPr>
            <w:tcW w:w="2141" w:type="dxa"/>
            <w:vAlign w:val="center"/>
          </w:tcPr>
          <w:p w:rsidR="00275C0D" w:rsidRPr="00777FAF" w:rsidRDefault="00777FAF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2-</w:t>
            </w:r>
            <w:r w:rsidR="00275C0D" w:rsidRPr="00777FAF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8"/>
              </w:numPr>
              <w:tabs>
                <w:tab w:val="clear" w:pos="360"/>
                <w:tab w:val="num" w:pos="0"/>
                <w:tab w:val="left" w:pos="30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 xml:space="preserve">Туман </w:t>
            </w:r>
            <w:r w:rsidR="00777FAF" w:rsidRPr="00777FAF">
              <w:rPr>
                <w:noProof/>
                <w:color w:val="000000" w:themeColor="text1"/>
                <w:lang w:val="uz-Latn-UZ"/>
              </w:rPr>
              <w:t xml:space="preserve">(шаҳар) </w:t>
            </w:r>
            <w:r w:rsidRPr="00777FAF">
              <w:rPr>
                <w:noProof/>
                <w:color w:val="000000" w:themeColor="text1"/>
                <w:lang w:val="uz-Latn-UZ"/>
              </w:rPr>
              <w:t>ёки спорт мактаблари чемпионати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 xml:space="preserve"> </w:t>
            </w:r>
            <w:r w:rsidR="00591EFF" w:rsidRPr="00777FAF">
              <w:rPr>
                <w:noProof/>
                <w:color w:val="000000" w:themeColor="text1"/>
                <w:lang w:val="uz-Latn-UZ" w:eastAsia="en-US"/>
              </w:rPr>
              <w:t>(ўсмирлар, кичик ўсмирлар)</w:t>
            </w:r>
          </w:p>
        </w:tc>
        <w:tc>
          <w:tcPr>
            <w:tcW w:w="2141" w:type="dxa"/>
            <w:vAlign w:val="center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275C0D" w:rsidRPr="00777FAF" w:rsidTr="00492ABB">
        <w:tc>
          <w:tcPr>
            <w:tcW w:w="9918" w:type="dxa"/>
            <w:gridSpan w:val="3"/>
            <w:shd w:val="clear" w:color="auto" w:fill="DEEAF6" w:themeFill="accent1" w:themeFillTint="33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b/>
                <w:noProof/>
                <w:color w:val="000000" w:themeColor="text1"/>
                <w:lang w:val="uz-Latn-UZ"/>
              </w:rPr>
              <w:t>Ўсмирлар учинчи спорт разряди</w:t>
            </w:r>
          </w:p>
        </w:tc>
      </w:tr>
      <w:tr w:rsidR="00275C0D" w:rsidRPr="00777FAF" w:rsidTr="00492ABB">
        <w:tc>
          <w:tcPr>
            <w:tcW w:w="704" w:type="dxa"/>
          </w:tcPr>
          <w:p w:rsidR="00275C0D" w:rsidRPr="00777FAF" w:rsidRDefault="00275C0D" w:rsidP="00591EFF">
            <w:pPr>
              <w:numPr>
                <w:ilvl w:val="0"/>
                <w:numId w:val="9"/>
              </w:numPr>
              <w:tabs>
                <w:tab w:val="clear" w:pos="360"/>
                <w:tab w:val="num" w:pos="0"/>
                <w:tab w:val="left" w:pos="247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73" w:type="dxa"/>
          </w:tcPr>
          <w:p w:rsidR="00275C0D" w:rsidRPr="00777FAF" w:rsidRDefault="00275C0D" w:rsidP="00275C0D">
            <w:pPr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 xml:space="preserve">Туман </w:t>
            </w:r>
            <w:r w:rsidR="00777FAF" w:rsidRPr="00777FAF">
              <w:rPr>
                <w:noProof/>
                <w:color w:val="000000" w:themeColor="text1"/>
                <w:lang w:val="uz-Latn-UZ"/>
              </w:rPr>
              <w:t xml:space="preserve">(шаҳар) </w:t>
            </w:r>
            <w:r w:rsidRPr="00777FAF">
              <w:rPr>
                <w:noProof/>
                <w:color w:val="000000" w:themeColor="text1"/>
                <w:lang w:val="uz-Latn-UZ"/>
              </w:rPr>
              <w:t>ёки спорт мактаблари чемпионати</w:t>
            </w:r>
            <w:r w:rsidR="00591EFF" w:rsidRPr="00777FAF">
              <w:rPr>
                <w:noProof/>
                <w:color w:val="000000" w:themeColor="text1"/>
                <w:lang w:val="uz-Latn-UZ"/>
              </w:rPr>
              <w:t xml:space="preserve"> </w:t>
            </w:r>
            <w:r w:rsidR="00591EFF" w:rsidRPr="00777FAF">
              <w:rPr>
                <w:noProof/>
                <w:color w:val="000000" w:themeColor="text1"/>
                <w:lang w:val="uz-Latn-UZ" w:eastAsia="en-US"/>
              </w:rPr>
              <w:t>(ўсмирлар, кичик ўсмирлар)</w:t>
            </w:r>
          </w:p>
        </w:tc>
        <w:tc>
          <w:tcPr>
            <w:tcW w:w="2141" w:type="dxa"/>
            <w:vAlign w:val="center"/>
          </w:tcPr>
          <w:p w:rsidR="00275C0D" w:rsidRPr="00777FAF" w:rsidRDefault="00275C0D" w:rsidP="00275C0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</w:tbl>
    <w:p w:rsidR="00BA77A1" w:rsidRPr="00777FAF" w:rsidRDefault="00BA77A1">
      <w:pPr>
        <w:rPr>
          <w:lang w:val="uz-Latn-UZ"/>
        </w:rPr>
      </w:pPr>
    </w:p>
    <w:p w:rsidR="00777FAF" w:rsidRPr="00777FAF" w:rsidRDefault="00777FAF" w:rsidP="00777FAF">
      <w:pPr>
        <w:ind w:right="1356"/>
        <w:jc w:val="center"/>
        <w:rPr>
          <w:b/>
          <w:lang w:val="uz-Latn-UZ"/>
        </w:rPr>
      </w:pPr>
    </w:p>
    <w:p w:rsidR="00777FAF" w:rsidRPr="00777FAF" w:rsidRDefault="00777FAF" w:rsidP="00777FAF">
      <w:pPr>
        <w:ind w:right="1356"/>
        <w:jc w:val="center"/>
        <w:rPr>
          <w:b/>
          <w:lang w:val="uz-Latn-UZ"/>
        </w:rPr>
      </w:pPr>
    </w:p>
    <w:p w:rsidR="00777FAF" w:rsidRPr="00777FAF" w:rsidRDefault="00777FAF" w:rsidP="00777FAF">
      <w:pPr>
        <w:ind w:right="1356"/>
        <w:jc w:val="center"/>
        <w:rPr>
          <w:b/>
          <w:lang w:val="uz-Latn-UZ"/>
        </w:rPr>
      </w:pPr>
      <w:r w:rsidRPr="00777FAF">
        <w:rPr>
          <w:b/>
          <w:lang w:val="uz-Latn-UZ"/>
        </w:rPr>
        <w:t>Ёш тоифалари</w:t>
      </w:r>
    </w:p>
    <w:p w:rsidR="00777FAF" w:rsidRPr="00777FAF" w:rsidRDefault="00777FAF" w:rsidP="00777FAF">
      <w:pPr>
        <w:jc w:val="center"/>
        <w:rPr>
          <w:b/>
          <w:i/>
          <w:lang w:val="uz-Latn-UZ"/>
        </w:rPr>
      </w:pPr>
    </w:p>
    <w:tbl>
      <w:tblPr>
        <w:tblStyle w:val="a7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777FAF" w:rsidRPr="00777FAF" w:rsidTr="00A646B7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FAF" w:rsidRPr="00777FAF" w:rsidRDefault="00777FAF" w:rsidP="00A646B7">
            <w:pPr>
              <w:jc w:val="center"/>
              <w:rPr>
                <w:b/>
                <w:lang w:val="uz-Latn-UZ"/>
              </w:rPr>
            </w:pPr>
            <w:r w:rsidRPr="00777FAF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FAF" w:rsidRPr="00777FAF" w:rsidRDefault="00777FAF" w:rsidP="00A646B7">
            <w:pPr>
              <w:jc w:val="center"/>
              <w:rPr>
                <w:b/>
                <w:lang w:val="uz-Latn-UZ"/>
              </w:rPr>
            </w:pPr>
            <w:r w:rsidRPr="00777FAF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FAF" w:rsidRPr="00777FAF" w:rsidRDefault="00777FAF" w:rsidP="00A646B7">
            <w:pPr>
              <w:jc w:val="center"/>
              <w:rPr>
                <w:b/>
                <w:lang w:val="uz-Latn-UZ"/>
              </w:rPr>
            </w:pPr>
            <w:r w:rsidRPr="00777FAF">
              <w:rPr>
                <w:b/>
                <w:lang w:val="uz-Latn-UZ"/>
              </w:rPr>
              <w:t>Ёш</w:t>
            </w:r>
            <w:r w:rsidRPr="00777FAF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77FAF" w:rsidRPr="00777FAF" w:rsidTr="00A646B7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777FAF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A646B7">
            <w:pPr>
              <w:jc w:val="center"/>
              <w:rPr>
                <w:bCs/>
                <w:iCs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A646B7">
            <w:pPr>
              <w:jc w:val="center"/>
              <w:rPr>
                <w:bCs/>
                <w:iCs/>
                <w:lang w:val="uz-Latn-UZ"/>
              </w:rPr>
            </w:pPr>
            <w:r w:rsidRPr="00777FAF">
              <w:rPr>
                <w:bCs/>
                <w:iCs/>
                <w:lang w:val="uz-Latn-UZ"/>
              </w:rPr>
              <w:t>10-14</w:t>
            </w:r>
          </w:p>
        </w:tc>
      </w:tr>
      <w:tr w:rsidR="00777FAF" w:rsidRPr="00777FAF" w:rsidTr="00A646B7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777FAF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FAF" w:rsidRPr="00777FAF" w:rsidRDefault="00777FAF" w:rsidP="00A646B7">
            <w:pPr>
              <w:jc w:val="center"/>
              <w:rPr>
                <w:lang w:val="uz-Latn-UZ"/>
              </w:rPr>
            </w:pPr>
            <w:r w:rsidRPr="00777FAF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A646B7">
            <w:pPr>
              <w:jc w:val="center"/>
              <w:rPr>
                <w:bCs/>
                <w:iCs/>
                <w:lang w:val="uz-Latn-UZ"/>
              </w:rPr>
            </w:pPr>
            <w:r w:rsidRPr="00777FAF">
              <w:rPr>
                <w:bCs/>
                <w:iCs/>
                <w:lang w:val="uz-Latn-UZ"/>
              </w:rPr>
              <w:t>15-17</w:t>
            </w:r>
          </w:p>
        </w:tc>
      </w:tr>
      <w:tr w:rsidR="00777FAF" w:rsidRPr="00777FAF" w:rsidTr="00A646B7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777FAF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FAF" w:rsidRPr="00777FAF" w:rsidRDefault="00777FAF" w:rsidP="00A646B7">
            <w:pPr>
              <w:jc w:val="center"/>
              <w:rPr>
                <w:lang w:val="uz-Latn-UZ"/>
              </w:rPr>
            </w:pPr>
            <w:r w:rsidRPr="00777FAF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A646B7">
            <w:pPr>
              <w:jc w:val="center"/>
              <w:rPr>
                <w:bCs/>
                <w:iCs/>
                <w:lang w:val="uz-Latn-UZ"/>
              </w:rPr>
            </w:pPr>
            <w:r w:rsidRPr="00777FAF">
              <w:rPr>
                <w:bCs/>
                <w:iCs/>
                <w:lang w:val="uz-Latn-UZ"/>
              </w:rPr>
              <w:t>18-20</w:t>
            </w:r>
          </w:p>
        </w:tc>
      </w:tr>
      <w:tr w:rsidR="00777FAF" w:rsidRPr="00777FAF" w:rsidTr="00A646B7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777FAF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FAF" w:rsidRPr="00777FAF" w:rsidRDefault="00777FAF" w:rsidP="00A646B7">
            <w:pPr>
              <w:jc w:val="center"/>
              <w:rPr>
                <w:lang w:val="uz-Latn-UZ"/>
              </w:rPr>
            </w:pPr>
            <w:r w:rsidRPr="00777FAF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FAF" w:rsidRPr="00777FAF" w:rsidRDefault="00777FAF" w:rsidP="00A646B7">
            <w:pPr>
              <w:ind w:firstLine="709"/>
              <w:rPr>
                <w:bCs/>
                <w:iCs/>
                <w:lang w:val="uz-Latn-UZ"/>
              </w:rPr>
            </w:pPr>
            <w:r w:rsidRPr="00777FAF">
              <w:rPr>
                <w:noProof/>
                <w:color w:val="000000" w:themeColor="text1"/>
                <w:lang w:val="uz-Latn-UZ"/>
              </w:rPr>
              <w:t>21 ёш ва ундан катталар</w:t>
            </w:r>
          </w:p>
        </w:tc>
      </w:tr>
    </w:tbl>
    <w:p w:rsidR="00777FAF" w:rsidRPr="00777FAF" w:rsidRDefault="00777FAF" w:rsidP="00591EFF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777FAF" w:rsidRPr="00777FAF" w:rsidRDefault="00777FAF" w:rsidP="00591EFF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591EFF" w:rsidRPr="00777FAF" w:rsidRDefault="00777FAF" w:rsidP="009F16F8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777FAF">
        <w:rPr>
          <w:b w:val="0"/>
          <w:i/>
          <w:noProof/>
          <w:color w:val="000000" w:themeColor="text1"/>
          <w:lang w:val="uz-Latn-UZ"/>
        </w:rPr>
        <w:t>Изоҳ</w:t>
      </w:r>
      <w:r w:rsidR="00591EFF" w:rsidRPr="00777FAF">
        <w:rPr>
          <w:i/>
          <w:noProof/>
          <w:color w:val="000000" w:themeColor="text1"/>
          <w:lang w:val="uz-Latn-UZ"/>
        </w:rPr>
        <w:t>:</w:t>
      </w:r>
      <w:r w:rsidR="00591EFF" w:rsidRPr="00777FAF">
        <w:rPr>
          <w:i/>
          <w:color w:val="000000" w:themeColor="text1"/>
          <w:lang w:val="uz-Latn-UZ"/>
        </w:rPr>
        <w:t xml:space="preserve"> </w:t>
      </w:r>
    </w:p>
    <w:p w:rsidR="00591EFF" w:rsidRPr="00777FAF" w:rsidRDefault="00591EFF" w:rsidP="009F16F8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777FAF">
        <w:rPr>
          <w:b w:val="0"/>
          <w:i/>
          <w:color w:val="000000" w:themeColor="text1"/>
          <w:lang w:val="uz-Latn-UZ"/>
        </w:rPr>
        <w:t>Бел олиш ва уч кураш</w:t>
      </w:r>
      <w:r w:rsidRPr="00777FAF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777FAF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777FAF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591EFF" w:rsidRPr="00777FAF" w:rsidRDefault="00591EFF" w:rsidP="009F16F8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777FAF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591EFF" w:rsidRDefault="00591EFF" w:rsidP="009F16F8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777FAF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9F16F8" w:rsidRDefault="009F16F8" w:rsidP="009F16F8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591EFF" w:rsidRPr="009F16F8" w:rsidRDefault="009F16F8" w:rsidP="009F16F8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sectPr w:rsidR="00591EFF" w:rsidRPr="009F1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346AE"/>
    <w:multiLevelType w:val="hybridMultilevel"/>
    <w:tmpl w:val="3B78C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220FA0"/>
    <w:multiLevelType w:val="hybridMultilevel"/>
    <w:tmpl w:val="3168AB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9A4F9E"/>
    <w:multiLevelType w:val="hybridMultilevel"/>
    <w:tmpl w:val="3B78C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4447AF3"/>
    <w:multiLevelType w:val="hybridMultilevel"/>
    <w:tmpl w:val="3B78C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9EA34A5"/>
    <w:multiLevelType w:val="hybridMultilevel"/>
    <w:tmpl w:val="3B78C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D47212"/>
    <w:multiLevelType w:val="hybridMultilevel"/>
    <w:tmpl w:val="8B0CC9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65B4658"/>
    <w:multiLevelType w:val="hybridMultilevel"/>
    <w:tmpl w:val="3B78C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77C304F"/>
    <w:multiLevelType w:val="hybridMultilevel"/>
    <w:tmpl w:val="3B78C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E3767CF"/>
    <w:multiLevelType w:val="hybridMultilevel"/>
    <w:tmpl w:val="3B78CD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70"/>
    <w:rsid w:val="00170FA8"/>
    <w:rsid w:val="0027507C"/>
    <w:rsid w:val="00275C0D"/>
    <w:rsid w:val="003D40A9"/>
    <w:rsid w:val="00492ABB"/>
    <w:rsid w:val="00591EFF"/>
    <w:rsid w:val="006201D7"/>
    <w:rsid w:val="00777FAF"/>
    <w:rsid w:val="009525A3"/>
    <w:rsid w:val="00963DCE"/>
    <w:rsid w:val="009F16F8"/>
    <w:rsid w:val="00A74CFD"/>
    <w:rsid w:val="00AE030F"/>
    <w:rsid w:val="00BA77A1"/>
    <w:rsid w:val="00C21DC0"/>
    <w:rsid w:val="00CF6B87"/>
    <w:rsid w:val="00F17670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A3F64"/>
  <w15:chartTrackingRefBased/>
  <w15:docId w15:val="{5FAD46D2-5BD0-4A93-94C4-9D10AE71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1D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01D7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01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3D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3DCE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9525A3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777FA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7">
    <w:name w:val="Table Grid"/>
    <w:basedOn w:val="a1"/>
    <w:uiPriority w:val="39"/>
    <w:rsid w:val="0077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2025-03-18T11:19:00Z</cp:lastPrinted>
  <dcterms:created xsi:type="dcterms:W3CDTF">2025-04-28T12:06:00Z</dcterms:created>
  <dcterms:modified xsi:type="dcterms:W3CDTF">2025-04-30T19:43:00Z</dcterms:modified>
</cp:coreProperties>
</file>